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5C0" w:rsidRDefault="00AC35C0" w:rsidP="00AC35C0">
      <w:pPr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>
        <w:rPr>
          <w:rFonts w:ascii="Times New Roman" w:hAnsi="Times New Roman" w:cs="Times New Roman"/>
          <w:b/>
          <w:spacing w:val="20"/>
          <w:sz w:val="24"/>
          <w:szCs w:val="24"/>
        </w:rPr>
        <w:t>Регистрационная анкета карты «</w:t>
      </w:r>
      <w:r>
        <w:rPr>
          <w:rFonts w:ascii="Times New Roman" w:hAnsi="Times New Roman" w:cs="Times New Roman"/>
          <w:b/>
          <w:sz w:val="24"/>
          <w:szCs w:val="24"/>
        </w:rPr>
        <w:t>Персональная накопительная карта»</w:t>
      </w:r>
    </w:p>
    <w:p w:rsidR="00AC35C0" w:rsidRPr="005C6351" w:rsidRDefault="008D04F6" w:rsidP="008D04F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018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Штрихкод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5C6351">
        <w:rPr>
          <w:rFonts w:ascii="Times New Roman" w:hAnsi="Times New Roman" w:cs="Times New Roman"/>
          <w:b/>
          <w:sz w:val="24"/>
          <w:szCs w:val="24"/>
        </w:rPr>
        <w:t>77000000</w:t>
      </w:r>
      <w:r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_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1"/>
        <w:gridCol w:w="7494"/>
      </w:tblGrid>
      <w:tr w:rsidR="00AC35C0" w:rsidTr="00AC35C0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35C0" w:rsidRDefault="00AC35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80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35C0" w:rsidRDefault="00AC3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5C0" w:rsidTr="00AC35C0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35C0" w:rsidRDefault="00AC35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8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35C0" w:rsidRDefault="00AC3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5C0" w:rsidTr="00AC35C0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35C0" w:rsidRDefault="00AC35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8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35C0" w:rsidRDefault="00AC3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5C0" w:rsidTr="00AC35C0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35C0" w:rsidRDefault="00AC35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8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35C0" w:rsidRDefault="00AC3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5C0" w:rsidTr="00AC35C0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35C0" w:rsidRDefault="00AC35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35C0" w:rsidRDefault="00AC3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5C0" w:rsidTr="00AC35C0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35C0" w:rsidRDefault="00AC35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8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35C0" w:rsidRDefault="00AC3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35C0" w:rsidRDefault="00AC35C0" w:rsidP="00AC35C0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C35C0" w:rsidRDefault="00AC35C0" w:rsidP="00AC35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Правила использования карты лояльности «Персональная накопительная карта»</w:t>
      </w:r>
    </w:p>
    <w:p w:rsidR="00AC35C0" w:rsidRDefault="00AC35C0" w:rsidP="00AC35C0">
      <w:pPr>
        <w:rPr>
          <w:rFonts w:ascii="Times New Roman" w:hAnsi="Times New Roman" w:cs="Times New Roman"/>
          <w:sz w:val="24"/>
          <w:szCs w:val="24"/>
        </w:rPr>
      </w:pPr>
    </w:p>
    <w:p w:rsidR="00AC35C0" w:rsidRDefault="00AC35C0" w:rsidP="00AC35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Карта лояльности «Персональная накопительная карта» предоставляет возможность получения </w:t>
      </w:r>
      <w:r w:rsidR="005363B7">
        <w:rPr>
          <w:rFonts w:ascii="Times New Roman" w:hAnsi="Times New Roman" w:cs="Times New Roman"/>
          <w:sz w:val="24"/>
          <w:szCs w:val="24"/>
        </w:rPr>
        <w:t xml:space="preserve">балов </w:t>
      </w:r>
      <w:r>
        <w:rPr>
          <w:rFonts w:ascii="Times New Roman" w:hAnsi="Times New Roman" w:cs="Times New Roman"/>
          <w:sz w:val="24"/>
          <w:szCs w:val="24"/>
        </w:rPr>
        <w:t>при оформлении покупки в магазинах "</w:t>
      </w:r>
      <w:r w:rsidR="00E01812">
        <w:rPr>
          <w:rFonts w:ascii="Times New Roman" w:hAnsi="Times New Roman" w:cs="Times New Roman"/>
          <w:sz w:val="24"/>
          <w:szCs w:val="24"/>
        </w:rPr>
        <w:t>Название магазина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".</w:t>
      </w:r>
    </w:p>
    <w:p w:rsidR="00AC35C0" w:rsidRDefault="00AC35C0" w:rsidP="00AC35C0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AC35C0" w:rsidRDefault="00AC35C0" w:rsidP="00AC35C0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Условия обращения карты лояльности «</w:t>
      </w:r>
      <w:r>
        <w:rPr>
          <w:rFonts w:ascii="Times New Roman" w:hAnsi="Times New Roman" w:cs="Times New Roman"/>
          <w:b/>
          <w:sz w:val="24"/>
          <w:szCs w:val="24"/>
        </w:rPr>
        <w:t>Персональная накопительная карта»</w:t>
      </w:r>
    </w:p>
    <w:p w:rsidR="00AC35C0" w:rsidRDefault="00AC35C0" w:rsidP="00AC35C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C35C0" w:rsidRDefault="00AC35C0" w:rsidP="00AC35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2.1. </w:t>
      </w:r>
      <w:r>
        <w:rPr>
          <w:rFonts w:ascii="Times New Roman" w:hAnsi="Times New Roman" w:cs="Times New Roman"/>
          <w:sz w:val="24"/>
          <w:szCs w:val="24"/>
        </w:rPr>
        <w:t>Для получения карты лояльности необходимо заполнить регистрационную анкету, в которой указать фамилию, имя, отчество и контактные данные. Без заполнения анкеты карта лояльности не выдается.</w:t>
      </w:r>
    </w:p>
    <w:p w:rsidR="00AC35C0" w:rsidRDefault="00AC35C0" w:rsidP="00AC35C0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2.2. Карта лояльности именная и не может быть передана другому лицу.</w:t>
      </w:r>
    </w:p>
    <w:p w:rsidR="00AC35C0" w:rsidRDefault="00AC35C0" w:rsidP="00AC35C0">
      <w:pPr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AC35C0" w:rsidRDefault="00AC35C0" w:rsidP="00AC35C0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Настоящим, я даю свое согласи</w:t>
      </w:r>
      <w:r w:rsidR="00283A13">
        <w:rPr>
          <w:rFonts w:ascii="Times New Roman" w:hAnsi="Times New Roman" w:cs="Times New Roman"/>
          <w:i/>
          <w:sz w:val="24"/>
          <w:szCs w:val="24"/>
        </w:rPr>
        <w:t xml:space="preserve">е </w:t>
      </w:r>
      <w:r>
        <w:rPr>
          <w:rFonts w:ascii="Times New Roman" w:hAnsi="Times New Roman" w:cs="Times New Roman"/>
          <w:i/>
          <w:sz w:val="24"/>
          <w:szCs w:val="24"/>
        </w:rPr>
        <w:t>на обработку и использование моих персональных данных, определяемых в соответствии со ст.3 Федерального закона «О персональных данных» от 27.07.2006 № 152-ФЗ (далее – «Закон»), в целях, определенных Уставом оператора, различными способами, в том числе путем осуществления автоматизированного анализа персональных данных, без ограничения срока действия.</w:t>
      </w:r>
      <w:r>
        <w:rPr>
          <w:rFonts w:ascii="Times New Roman" w:hAnsi="Times New Roman" w:cs="Times New Roman"/>
          <w:i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Также даю согласие на получение электронных сообщений на указанный в настоящей анкете адрес электронной почты. Согласно п.5 ст.21 Закона настоящее согласие может быть отозвано мной только при условии письменного уведомления оператора не </w:t>
      </w:r>
      <w:r w:rsidR="005C6351">
        <w:rPr>
          <w:rFonts w:ascii="Times New Roman" w:hAnsi="Times New Roman" w:cs="Times New Roman"/>
          <w:i/>
          <w:sz w:val="24"/>
          <w:szCs w:val="24"/>
        </w:rPr>
        <w:t>менее чем</w:t>
      </w:r>
      <w:r>
        <w:rPr>
          <w:rFonts w:ascii="Times New Roman" w:hAnsi="Times New Roman" w:cs="Times New Roman"/>
          <w:i/>
          <w:sz w:val="24"/>
          <w:szCs w:val="24"/>
        </w:rPr>
        <w:t xml:space="preserve"> за 180 дней до предполагаемой даты прекращения использования данных оператором.</w:t>
      </w:r>
    </w:p>
    <w:p w:rsidR="00AC35C0" w:rsidRDefault="00AC35C0" w:rsidP="00AC35C0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AC35C0" w:rsidRDefault="00AC35C0" w:rsidP="00AC35C0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Подпись клиента</w:t>
      </w:r>
      <w:r>
        <w:rPr>
          <w:rFonts w:ascii="Times New Roman" w:hAnsi="Times New Roman" w:cs="Times New Roman"/>
          <w:sz w:val="24"/>
          <w:szCs w:val="24"/>
        </w:rPr>
        <w:t xml:space="preserve"> _______________ Расшифровка подписи _______________________</w:t>
      </w:r>
    </w:p>
    <w:p w:rsidR="00AC35C0" w:rsidRDefault="00AC35C0" w:rsidP="00AC35C0">
      <w:pPr>
        <w:rPr>
          <w:rFonts w:ascii="Times New Roman" w:hAnsi="Times New Roman" w:cs="Times New Roman"/>
          <w:sz w:val="24"/>
          <w:szCs w:val="24"/>
        </w:rPr>
      </w:pPr>
    </w:p>
    <w:p w:rsidR="00AC35C0" w:rsidRDefault="00AC35C0" w:rsidP="00AC35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«__</w:t>
      </w:r>
      <w:r w:rsidR="005C6351">
        <w:rPr>
          <w:rFonts w:ascii="Times New Roman" w:hAnsi="Times New Roman" w:cs="Times New Roman"/>
          <w:sz w:val="24"/>
          <w:szCs w:val="24"/>
        </w:rPr>
        <w:t>_» _</w:t>
      </w:r>
      <w:r>
        <w:rPr>
          <w:rFonts w:ascii="Times New Roman" w:hAnsi="Times New Roman" w:cs="Times New Roman"/>
          <w:sz w:val="24"/>
          <w:szCs w:val="24"/>
        </w:rPr>
        <w:t>___________ _____ г.</w:t>
      </w:r>
    </w:p>
    <w:p w:rsidR="00AC35C0" w:rsidRDefault="00AC35C0" w:rsidP="00AC35C0">
      <w:pPr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AC35C0" w:rsidRDefault="00AC35C0"/>
    <w:sectPr w:rsidR="00AC3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5C0"/>
    <w:rsid w:val="00283A13"/>
    <w:rsid w:val="005363B7"/>
    <w:rsid w:val="005C6351"/>
    <w:rsid w:val="00697306"/>
    <w:rsid w:val="008D04F6"/>
    <w:rsid w:val="00972C58"/>
    <w:rsid w:val="00AC35C0"/>
    <w:rsid w:val="00CB3F28"/>
    <w:rsid w:val="00E01812"/>
    <w:rsid w:val="00F6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74721-9813-4D5A-AA14-193C306C5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7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mikhail_it1</dc:creator>
  <cp:keywords/>
  <dc:description/>
  <cp:lastModifiedBy>mikhail_it1</cp:lastModifiedBy>
  <cp:revision>2</cp:revision>
  <dcterms:created xsi:type="dcterms:W3CDTF">2020-10-29T21:57:00Z</dcterms:created>
  <dcterms:modified xsi:type="dcterms:W3CDTF">2020-10-29T21:57:00Z</dcterms:modified>
</cp:coreProperties>
</file>